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AC" w:rsidRPr="003602AC" w:rsidRDefault="003602AC" w:rsidP="003602AC">
      <w:pPr>
        <w:spacing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3602AC">
        <w:rPr>
          <w:rFonts w:asciiTheme="minorEastAsia" w:hAnsiTheme="minorEastAsia" w:hint="eastAsia"/>
          <w:b/>
          <w:sz w:val="24"/>
          <w:szCs w:val="24"/>
        </w:rPr>
        <w:t>中国地震局地震</w:t>
      </w:r>
      <w:r>
        <w:rPr>
          <w:rFonts w:asciiTheme="minorEastAsia" w:hAnsiTheme="minorEastAsia" w:hint="eastAsia"/>
          <w:b/>
          <w:sz w:val="24"/>
          <w:szCs w:val="24"/>
        </w:rPr>
        <w:t>监测</w:t>
      </w:r>
      <w:r w:rsidRPr="003602AC">
        <w:rPr>
          <w:rFonts w:asciiTheme="minorEastAsia" w:hAnsiTheme="minorEastAsia" w:hint="eastAsia"/>
          <w:b/>
          <w:sz w:val="24"/>
          <w:szCs w:val="24"/>
        </w:rPr>
        <w:t>预测教学团队简介</w:t>
      </w:r>
      <w:bookmarkStart w:id="0" w:name="_GoBack"/>
      <w:bookmarkEnd w:id="0"/>
    </w:p>
    <w:p w:rsidR="003602AC" w:rsidRPr="003602AC" w:rsidRDefault="003602AC" w:rsidP="003602AC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602AC">
        <w:rPr>
          <w:rFonts w:asciiTheme="minorEastAsia" w:hAnsiTheme="minorEastAsia" w:hint="eastAsia"/>
          <w:sz w:val="24"/>
          <w:szCs w:val="24"/>
        </w:rPr>
        <w:t>中国地震局地震监测预测团队于2</w:t>
      </w:r>
      <w:r w:rsidRPr="003602AC">
        <w:rPr>
          <w:rFonts w:asciiTheme="minorEastAsia" w:hAnsiTheme="minorEastAsia"/>
          <w:sz w:val="24"/>
          <w:szCs w:val="24"/>
        </w:rPr>
        <w:t>013</w:t>
      </w:r>
      <w:r w:rsidRPr="003602AC">
        <w:rPr>
          <w:rFonts w:asciiTheme="minorEastAsia" w:hAnsiTheme="minorEastAsia" w:hint="eastAsia"/>
          <w:sz w:val="24"/>
          <w:szCs w:val="24"/>
        </w:rPr>
        <w:t>年经中国地震局批准并开始建设，</w:t>
      </w:r>
      <w:r w:rsidRPr="003602AC">
        <w:rPr>
          <w:rFonts w:asciiTheme="minorEastAsia" w:hAnsiTheme="minorEastAsia"/>
          <w:sz w:val="24"/>
          <w:szCs w:val="24"/>
        </w:rPr>
        <w:t>2016</w:t>
      </w:r>
      <w:r w:rsidRPr="003602AC">
        <w:rPr>
          <w:rFonts w:asciiTheme="minorEastAsia" w:hAnsiTheme="minorEastAsia" w:hint="eastAsia"/>
          <w:sz w:val="24"/>
          <w:szCs w:val="24"/>
        </w:rPr>
        <w:t>年结束。</w:t>
      </w:r>
      <w:r w:rsidRPr="003602AC">
        <w:rPr>
          <w:rFonts w:asciiTheme="minorEastAsia" w:hAnsiTheme="minorEastAsia"/>
          <w:sz w:val="24"/>
          <w:szCs w:val="24"/>
        </w:rPr>
        <w:t>4</w:t>
      </w:r>
      <w:r w:rsidRPr="003602AC">
        <w:rPr>
          <w:rFonts w:asciiTheme="minorEastAsia" w:hAnsiTheme="minorEastAsia" w:hint="eastAsia"/>
          <w:sz w:val="24"/>
          <w:szCs w:val="24"/>
        </w:rPr>
        <w:t>年内地球物理地震监测预测教学团队完成了大量工作，促进了团队</w:t>
      </w:r>
      <w:proofErr w:type="gramStart"/>
      <w:r w:rsidRPr="003602AC">
        <w:rPr>
          <w:rFonts w:asciiTheme="minorEastAsia" w:hAnsiTheme="minorEastAsia" w:hint="eastAsia"/>
          <w:sz w:val="24"/>
          <w:szCs w:val="24"/>
        </w:rPr>
        <w:t>结专业</w:t>
      </w:r>
      <w:proofErr w:type="gramEnd"/>
      <w:r w:rsidRPr="003602AC">
        <w:rPr>
          <w:rFonts w:asciiTheme="minorEastAsia" w:hAnsiTheme="minorEastAsia" w:hint="eastAsia"/>
          <w:sz w:val="24"/>
          <w:szCs w:val="24"/>
        </w:rPr>
        <w:t>结构及学历层次的优化，共有</w:t>
      </w:r>
      <w:r w:rsidRPr="003602AC">
        <w:rPr>
          <w:rFonts w:asciiTheme="minorEastAsia" w:hAnsiTheme="minorEastAsia"/>
          <w:sz w:val="24"/>
          <w:szCs w:val="24"/>
        </w:rPr>
        <w:t>2</w:t>
      </w:r>
      <w:r w:rsidRPr="003602AC">
        <w:rPr>
          <w:rFonts w:asciiTheme="minorEastAsia" w:hAnsiTheme="minorEastAsia" w:hint="eastAsia"/>
          <w:sz w:val="24"/>
          <w:szCs w:val="24"/>
        </w:rPr>
        <w:t>人晋升为副教授，共有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人获得博士学位，共有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人完成出国访学。在教学团队梯队建设及运行机制等方面取得了明显成效。团队教学研究与教学改革方面完成了国家级教改项目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项，正研国家级教改项目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项，出版教材两部、科研方面完成国家自然基金</w:t>
      </w:r>
      <w:r w:rsidRPr="003602AC">
        <w:rPr>
          <w:rFonts w:asciiTheme="minorEastAsia" w:hAnsiTheme="minorEastAsia"/>
          <w:sz w:val="24"/>
          <w:szCs w:val="24"/>
        </w:rPr>
        <w:t>2</w:t>
      </w:r>
      <w:r w:rsidRPr="003602AC">
        <w:rPr>
          <w:rFonts w:asciiTheme="minorEastAsia" w:hAnsiTheme="minorEastAsia" w:hint="eastAsia"/>
          <w:sz w:val="24"/>
          <w:szCs w:val="24"/>
        </w:rPr>
        <w:t>项，在</w:t>
      </w:r>
      <w:proofErr w:type="gramStart"/>
      <w:r w:rsidRPr="003602AC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3602AC">
        <w:rPr>
          <w:rFonts w:asciiTheme="minorEastAsia" w:hAnsiTheme="minorEastAsia" w:hint="eastAsia"/>
          <w:sz w:val="24"/>
          <w:szCs w:val="24"/>
        </w:rPr>
        <w:t>国家级项目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项，获得省部级科研成果奖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项目。</w:t>
      </w:r>
      <w:r w:rsidRPr="003602AC">
        <w:rPr>
          <w:rFonts w:asciiTheme="minorEastAsia" w:hAnsiTheme="minorEastAsia"/>
          <w:sz w:val="24"/>
          <w:szCs w:val="24"/>
        </w:rPr>
        <w:t>4</w:t>
      </w:r>
      <w:r w:rsidRPr="003602AC">
        <w:rPr>
          <w:rFonts w:asciiTheme="minorEastAsia" w:hAnsiTheme="minorEastAsia" w:hint="eastAsia"/>
          <w:sz w:val="24"/>
          <w:szCs w:val="24"/>
        </w:rPr>
        <w:t>年来团队承担课程本科课程达</w:t>
      </w:r>
      <w:r w:rsidRPr="003602AC">
        <w:rPr>
          <w:rFonts w:asciiTheme="minorEastAsia" w:hAnsiTheme="minorEastAsia"/>
          <w:sz w:val="24"/>
          <w:szCs w:val="24"/>
        </w:rPr>
        <w:t>6888</w:t>
      </w:r>
      <w:r w:rsidRPr="003602AC">
        <w:rPr>
          <w:rFonts w:asciiTheme="minorEastAsia" w:hAnsiTheme="minorEastAsia" w:hint="eastAsia"/>
          <w:sz w:val="24"/>
          <w:szCs w:val="24"/>
        </w:rPr>
        <w:t>课时，同时教学水平得到明显提高，共有获得教学新秀奖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人次、</w:t>
      </w:r>
      <w:r w:rsidRPr="003602AC">
        <w:rPr>
          <w:rFonts w:asciiTheme="minorEastAsia" w:hAnsiTheme="minorEastAsia"/>
          <w:sz w:val="24"/>
          <w:szCs w:val="24"/>
        </w:rPr>
        <w:t>2</w:t>
      </w:r>
      <w:r w:rsidRPr="003602AC">
        <w:rPr>
          <w:rFonts w:asciiTheme="minorEastAsia" w:hAnsiTheme="minorEastAsia" w:hint="eastAsia"/>
          <w:sz w:val="24"/>
          <w:szCs w:val="24"/>
        </w:rPr>
        <w:t>项教学质量奖和</w:t>
      </w:r>
      <w:r w:rsidRPr="003602AC">
        <w:rPr>
          <w:rFonts w:asciiTheme="minorEastAsia" w:hAnsiTheme="minorEastAsia"/>
          <w:sz w:val="24"/>
          <w:szCs w:val="24"/>
        </w:rPr>
        <w:t>1</w:t>
      </w:r>
      <w:r w:rsidRPr="003602AC">
        <w:rPr>
          <w:rFonts w:asciiTheme="minorEastAsia" w:hAnsiTheme="minorEastAsia" w:hint="eastAsia"/>
          <w:sz w:val="24"/>
          <w:szCs w:val="24"/>
        </w:rPr>
        <w:t>项年度优秀教师奖。四年来共承担中国地震局地震监测预测岗位培训、公务员初任培训、市县地震局岗位培训班及地震监测预测岗位学历提升等项目达</w:t>
      </w:r>
      <w:r w:rsidRPr="003602AC">
        <w:rPr>
          <w:rFonts w:asciiTheme="minorEastAsia" w:hAnsiTheme="minorEastAsia"/>
          <w:sz w:val="24"/>
          <w:szCs w:val="24"/>
        </w:rPr>
        <w:t>1000</w:t>
      </w:r>
      <w:r w:rsidRPr="003602AC">
        <w:rPr>
          <w:rFonts w:asciiTheme="minorEastAsia" w:hAnsiTheme="minorEastAsia" w:hint="eastAsia"/>
          <w:sz w:val="24"/>
          <w:szCs w:val="24"/>
        </w:rPr>
        <w:t>人次，学生就业率打</w:t>
      </w:r>
      <w:r w:rsidRPr="003602AC">
        <w:rPr>
          <w:rFonts w:asciiTheme="minorEastAsia" w:hAnsiTheme="minorEastAsia"/>
          <w:sz w:val="24"/>
          <w:szCs w:val="24"/>
        </w:rPr>
        <w:t>30%</w:t>
      </w:r>
      <w:r w:rsidRPr="003602AC">
        <w:rPr>
          <w:rFonts w:asciiTheme="minorEastAsia" w:hAnsiTheme="minorEastAsia" w:hint="eastAsia"/>
          <w:sz w:val="24"/>
          <w:szCs w:val="24"/>
        </w:rPr>
        <w:t>以上、考研率达</w:t>
      </w:r>
      <w:r w:rsidRPr="003602AC">
        <w:rPr>
          <w:rFonts w:asciiTheme="minorEastAsia" w:hAnsiTheme="minorEastAsia"/>
          <w:sz w:val="24"/>
          <w:szCs w:val="24"/>
        </w:rPr>
        <w:t>33%</w:t>
      </w:r>
      <w:r w:rsidRPr="003602AC">
        <w:rPr>
          <w:rFonts w:asciiTheme="minorEastAsia" w:hAnsiTheme="minorEastAsia" w:hint="eastAsia"/>
          <w:sz w:val="24"/>
          <w:szCs w:val="24"/>
        </w:rPr>
        <w:t>，四年来共获得国家级大学生学科竞赛奖</w:t>
      </w:r>
      <w:r w:rsidRPr="003602AC">
        <w:rPr>
          <w:rFonts w:asciiTheme="minorEastAsia" w:hAnsiTheme="minorEastAsia"/>
          <w:sz w:val="24"/>
          <w:szCs w:val="24"/>
        </w:rPr>
        <w:t>5</w:t>
      </w:r>
      <w:r w:rsidRPr="003602AC">
        <w:rPr>
          <w:rFonts w:asciiTheme="minorEastAsia" w:hAnsiTheme="minorEastAsia" w:hint="eastAsia"/>
          <w:sz w:val="24"/>
          <w:szCs w:val="24"/>
        </w:rPr>
        <w:t>项，承担国家级大学生创新训练计划项目</w:t>
      </w:r>
      <w:r w:rsidRPr="003602AC">
        <w:rPr>
          <w:rFonts w:asciiTheme="minorEastAsia" w:hAnsiTheme="minorEastAsia"/>
          <w:sz w:val="24"/>
          <w:szCs w:val="24"/>
        </w:rPr>
        <w:t>10</w:t>
      </w:r>
      <w:r w:rsidRPr="003602AC">
        <w:rPr>
          <w:rFonts w:asciiTheme="minorEastAsia" w:hAnsiTheme="minorEastAsia" w:hint="eastAsia"/>
          <w:sz w:val="24"/>
          <w:szCs w:val="24"/>
        </w:rPr>
        <w:t>项，获防灾科技学院优秀毕业设计</w:t>
      </w:r>
      <w:r w:rsidRPr="003602AC">
        <w:rPr>
          <w:rFonts w:asciiTheme="minorEastAsia" w:hAnsiTheme="minorEastAsia"/>
          <w:sz w:val="24"/>
          <w:szCs w:val="24"/>
        </w:rPr>
        <w:t>11</w:t>
      </w:r>
      <w:r w:rsidRPr="003602AC">
        <w:rPr>
          <w:rFonts w:asciiTheme="minorEastAsia" w:hAnsiTheme="minorEastAsia" w:hint="eastAsia"/>
          <w:sz w:val="24"/>
          <w:szCs w:val="24"/>
        </w:rPr>
        <w:t>项。</w:t>
      </w:r>
    </w:p>
    <w:p w:rsidR="001B5BFC" w:rsidRPr="003602AC" w:rsidRDefault="001B5BFC" w:rsidP="003602AC">
      <w:pPr>
        <w:spacing w:line="480" w:lineRule="exact"/>
        <w:rPr>
          <w:rFonts w:asciiTheme="minorEastAsia" w:hAnsiTheme="minorEastAsia"/>
          <w:sz w:val="24"/>
          <w:szCs w:val="24"/>
        </w:rPr>
      </w:pPr>
    </w:p>
    <w:sectPr w:rsidR="001B5BFC" w:rsidRPr="0036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C"/>
    <w:rsid w:val="001B5BFC"/>
    <w:rsid w:val="003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4242-152C-4A0C-BBE2-F6760FE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</dc:creator>
  <cp:keywords/>
  <dc:description/>
  <cp:lastModifiedBy>lijing</cp:lastModifiedBy>
  <cp:revision>1</cp:revision>
  <dcterms:created xsi:type="dcterms:W3CDTF">2021-02-04T03:46:00Z</dcterms:created>
  <dcterms:modified xsi:type="dcterms:W3CDTF">2021-02-04T03:47:00Z</dcterms:modified>
</cp:coreProperties>
</file>